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2"/>
        <w:gridCol w:w="1335"/>
        <w:gridCol w:w="2771"/>
        <w:gridCol w:w="1026"/>
        <w:gridCol w:w="5134"/>
      </w:tblGrid>
      <w:tr w:rsidR="0030115D" w14:paraId="3FE7BA5F" w14:textId="77777777">
        <w:tblPrEx>
          <w:tblCellMar>
            <w:top w:w="0" w:type="dxa"/>
            <w:bottom w:w="0" w:type="dxa"/>
          </w:tblCellMar>
        </w:tblPrEx>
        <w:tc>
          <w:tcPr>
            <w:tcW w:w="6467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5BBB4055" w14:textId="77777777" w:rsidR="0030115D" w:rsidRDefault="00000000">
            <w:r>
              <w:rPr>
                <w:noProof/>
              </w:rPr>
              <w:drawing>
                <wp:inline distT="0" distB="0" distL="0" distR="0" wp14:anchorId="38DA75A7" wp14:editId="2FE04DBA">
                  <wp:extent cx="1571625" cy="8858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99FD4FF" w14:textId="77777777" w:rsidR="0030115D" w:rsidRDefault="0030115D"/>
        </w:tc>
        <w:tc>
          <w:tcPr>
            <w:tcW w:w="61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43BB057D" w14:textId="77777777" w:rsidR="0030115D" w:rsidRPr="00027477" w:rsidRDefault="00000000" w:rsidP="00027477">
            <w:pPr>
              <w:bidi/>
              <w:rPr>
                <w:sz w:val="21"/>
                <w:szCs w:val="21"/>
              </w:rPr>
            </w:pPr>
            <w:r w:rsidRPr="00027477">
              <w:rPr>
                <w:rFonts w:ascii="Calibri" w:eastAsia="Calibri" w:hAnsi="Calibri" w:cs="Calibri"/>
                <w:color w:val="001C71"/>
                <w:sz w:val="32"/>
                <w:szCs w:val="32"/>
              </w:rPr>
              <w:t>المملكة العربية السعودية</w:t>
            </w:r>
          </w:p>
          <w:p w14:paraId="78CE77DB" w14:textId="77777777" w:rsidR="0030115D" w:rsidRPr="00027477" w:rsidRDefault="00000000" w:rsidP="00027477">
            <w:pPr>
              <w:bidi/>
              <w:rPr>
                <w:sz w:val="21"/>
                <w:szCs w:val="21"/>
              </w:rPr>
            </w:pPr>
            <w:r w:rsidRPr="00027477">
              <w:rPr>
                <w:rFonts w:ascii="Calibri" w:eastAsia="Calibri" w:hAnsi="Calibri" w:cs="Calibri"/>
                <w:color w:val="001C71"/>
                <w:sz w:val="32"/>
                <w:szCs w:val="32"/>
              </w:rPr>
              <w:t>وزارة التعليم</w:t>
            </w:r>
          </w:p>
          <w:p w14:paraId="23D8F888" w14:textId="77777777" w:rsidR="0030115D" w:rsidRPr="00027477" w:rsidRDefault="00000000" w:rsidP="00027477">
            <w:pPr>
              <w:bidi/>
              <w:rPr>
                <w:sz w:val="21"/>
                <w:szCs w:val="21"/>
              </w:rPr>
            </w:pPr>
            <w:r w:rsidRPr="00027477">
              <w:rPr>
                <w:rFonts w:ascii="Calibri" w:eastAsia="Calibri" w:hAnsi="Calibri" w:cs="Calibri"/>
                <w:b/>
                <w:bCs/>
                <w:color w:val="001C71"/>
                <w:sz w:val="32"/>
                <w:szCs w:val="32"/>
              </w:rPr>
              <w:t>الجامعة السعودية الإلكترونية</w:t>
            </w:r>
          </w:p>
          <w:p w14:paraId="55C34981" w14:textId="77777777" w:rsidR="0030115D" w:rsidRDefault="00000000" w:rsidP="00027477">
            <w:pPr>
              <w:bidi/>
            </w:pPr>
            <w:r w:rsidRPr="00027477">
              <w:rPr>
                <w:rFonts w:ascii="Calibri" w:eastAsia="Calibri" w:hAnsi="Calibri" w:cs="Calibri"/>
                <w:color w:val="4A5568"/>
                <w:sz w:val="28"/>
                <w:szCs w:val="28"/>
              </w:rPr>
              <w:t>كلية العلوم الإدارية والمالية</w:t>
            </w:r>
          </w:p>
        </w:tc>
      </w:tr>
      <w:tr w:rsidR="0030115D" w14:paraId="0436507F" w14:textId="77777777">
        <w:tblPrEx>
          <w:tblCellMar>
            <w:top w:w="0" w:type="dxa"/>
            <w:bottom w:w="0" w:type="dxa"/>
          </w:tblCellMar>
        </w:tblPrEx>
        <w:trPr>
          <w:trHeight w:hRule="exact" w:val="65"/>
        </w:trPr>
        <w:tc>
          <w:tcPr>
            <w:tcW w:w="51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11CEC8" w:fill="11CEC8"/>
          </w:tcPr>
          <w:p w14:paraId="37E5A68E" w14:textId="77777777" w:rsidR="0030115D" w:rsidRDefault="0030115D"/>
        </w:tc>
        <w:tc>
          <w:tcPr>
            <w:tcW w:w="5132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0080C0" w:fill="0080C0"/>
          </w:tcPr>
          <w:p w14:paraId="0033597A" w14:textId="77777777" w:rsidR="0030115D" w:rsidRDefault="0030115D"/>
        </w:tc>
        <w:tc>
          <w:tcPr>
            <w:tcW w:w="51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61269D" w:fill="61269D"/>
          </w:tcPr>
          <w:p w14:paraId="4CFC4029" w14:textId="77777777" w:rsidR="0030115D" w:rsidRDefault="0030115D"/>
        </w:tc>
      </w:tr>
    </w:tbl>
    <w:p w14:paraId="32BAD3B5" w14:textId="77777777" w:rsidR="0030115D" w:rsidRPr="00027477" w:rsidRDefault="0030115D" w:rsidP="00027477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14"/>
        <w:gridCol w:w="7084"/>
      </w:tblGrid>
      <w:tr w:rsidR="0030115D" w14:paraId="4EABFB3F" w14:textId="77777777">
        <w:tblPrEx>
          <w:tblCellMar>
            <w:top w:w="0" w:type="dxa"/>
            <w:bottom w:w="0" w:type="dxa"/>
          </w:tblCellMar>
        </w:tblPrEx>
        <w:tc>
          <w:tcPr>
            <w:tcW w:w="831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001C71" w:fill="001C71"/>
            <w:tcMar>
              <w:top w:w="160" w:type="dxa"/>
              <w:left w:w="260" w:type="dxa"/>
              <w:bottom w:w="160" w:type="dxa"/>
              <w:right w:w="260" w:type="dxa"/>
            </w:tcMar>
            <w:vAlign w:val="center"/>
          </w:tcPr>
          <w:p w14:paraId="445889BD" w14:textId="77777777" w:rsidR="0030115D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Mid-Term Exam Schedule</w:t>
            </w:r>
          </w:p>
          <w:p w14:paraId="13A90057" w14:textId="77777777" w:rsidR="0030115D" w:rsidRDefault="00000000">
            <w:r>
              <w:rPr>
                <w:rFonts w:ascii="Calibri" w:eastAsia="Calibri" w:hAnsi="Calibri" w:cs="Calibri"/>
                <w:color w:val="B0E8FF"/>
                <w:sz w:val="16"/>
                <w:szCs w:val="16"/>
              </w:rPr>
              <w:t>Summer Semester 1447H (2025 – 2026)</w:t>
            </w:r>
          </w:p>
        </w:tc>
        <w:tc>
          <w:tcPr>
            <w:tcW w:w="708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0080C0" w:fill="0080C0"/>
            <w:tcMar>
              <w:top w:w="160" w:type="dxa"/>
              <w:left w:w="260" w:type="dxa"/>
              <w:bottom w:w="160" w:type="dxa"/>
              <w:right w:w="260" w:type="dxa"/>
            </w:tcMar>
            <w:vAlign w:val="center"/>
          </w:tcPr>
          <w:p w14:paraId="557EB390" w14:textId="77777777" w:rsidR="0030115D" w:rsidRDefault="00000000" w:rsidP="00027477">
            <w:pPr>
              <w:bidi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6"/>
                <w:szCs w:val="26"/>
              </w:rPr>
              <w:t>جدول الاختبارات النصفية</w:t>
            </w:r>
          </w:p>
          <w:p w14:paraId="78BB90B9" w14:textId="77777777" w:rsidR="0030115D" w:rsidRDefault="00000000" w:rsidP="00027477">
            <w:pPr>
              <w:bidi/>
            </w:pPr>
            <w:r>
              <w:rPr>
                <w:rFonts w:ascii="Calibri" w:eastAsia="Calibri" w:hAnsi="Calibri" w:cs="Calibri"/>
                <w:color w:val="B0E8FF"/>
              </w:rPr>
              <w:t>الفصل الدراسي الصيفي 1447هـ (2025 – 2026)</w:t>
            </w:r>
          </w:p>
        </w:tc>
      </w:tr>
    </w:tbl>
    <w:p w14:paraId="36D28B43" w14:textId="77777777" w:rsidR="0030115D" w:rsidRPr="00027477" w:rsidRDefault="0030115D" w:rsidP="00027477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198"/>
        <w:gridCol w:w="2225"/>
        <w:gridCol w:w="1198"/>
        <w:gridCol w:w="2225"/>
        <w:gridCol w:w="1198"/>
        <w:gridCol w:w="2225"/>
        <w:gridCol w:w="1198"/>
        <w:gridCol w:w="2225"/>
      </w:tblGrid>
      <w:tr w:rsidR="0030115D" w14:paraId="10189FA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700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1C71" w:fill="001C7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3547FB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Day / Date</w:t>
            </w:r>
          </w:p>
          <w:p w14:paraId="05173C55" w14:textId="77777777" w:rsidR="0030115D" w:rsidRDefault="00000000">
            <w:pPr>
              <w:bidi/>
              <w:jc w:val="center"/>
            </w:pPr>
            <w:r>
              <w:rPr>
                <w:rFonts w:ascii="Calibri" w:eastAsia="Calibri" w:hAnsi="Calibri" w:cs="Calibri"/>
                <w:color w:val="B0D0FF"/>
                <w:sz w:val="15"/>
                <w:szCs w:val="15"/>
              </w:rPr>
              <w:t>اليوم / التاريخ</w:t>
            </w:r>
          </w:p>
        </w:tc>
        <w:tc>
          <w:tcPr>
            <w:tcW w:w="342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80C0" w:fill="0080C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723BAE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1st Session</w:t>
            </w:r>
          </w:p>
        </w:tc>
        <w:tc>
          <w:tcPr>
            <w:tcW w:w="342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11CEC8" w:fill="11CEC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6861E5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2nd Session</w:t>
            </w:r>
          </w:p>
        </w:tc>
        <w:tc>
          <w:tcPr>
            <w:tcW w:w="342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61269D" w:fill="61269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80664E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3rd Session</w:t>
            </w:r>
          </w:p>
        </w:tc>
        <w:tc>
          <w:tcPr>
            <w:tcW w:w="342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1C71" w:fill="001C7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E1AF8D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4th Session</w:t>
            </w:r>
          </w:p>
        </w:tc>
      </w:tr>
      <w:tr w:rsidR="0030115D" w14:paraId="3C024C1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BB24F18" w14:textId="77777777" w:rsidR="0030115D" w:rsidRDefault="0030115D"/>
        </w:tc>
        <w:tc>
          <w:tcPr>
            <w:tcW w:w="342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80C0" w:fill="0080C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911BBF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3:00 PM –4:00 PM</w:t>
            </w:r>
          </w:p>
        </w:tc>
        <w:tc>
          <w:tcPr>
            <w:tcW w:w="342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11CEC8" w:fill="11CEC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E22190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4:30 PM –5:30 PM</w:t>
            </w:r>
          </w:p>
        </w:tc>
        <w:tc>
          <w:tcPr>
            <w:tcW w:w="342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61269D" w:fill="61269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2E6D7A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6:00 PM –7:00 PM</w:t>
            </w:r>
          </w:p>
        </w:tc>
        <w:tc>
          <w:tcPr>
            <w:tcW w:w="342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1C71" w:fill="001C7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2AA4D4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7:30 PM – 8:30</w:t>
            </w:r>
          </w:p>
        </w:tc>
      </w:tr>
      <w:tr w:rsidR="0030115D" w14:paraId="22F5EF5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3F2E81A6" w14:textId="77777777" w:rsidR="0030115D" w:rsidRDefault="0030115D"/>
        </w:tc>
        <w:tc>
          <w:tcPr>
            <w:tcW w:w="11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4E8C" w:fill="004E8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308EF9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Code</w:t>
            </w:r>
          </w:p>
        </w:tc>
        <w:tc>
          <w:tcPr>
            <w:tcW w:w="222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4E8C" w:fill="004E8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E9E636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Course Name</w:t>
            </w:r>
          </w:p>
        </w:tc>
        <w:tc>
          <w:tcPr>
            <w:tcW w:w="11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7A77" w:fill="007A7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3173EC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Code</w:t>
            </w:r>
          </w:p>
        </w:tc>
        <w:tc>
          <w:tcPr>
            <w:tcW w:w="222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7A77" w:fill="007A7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38D119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Course Name</w:t>
            </w:r>
          </w:p>
        </w:tc>
        <w:tc>
          <w:tcPr>
            <w:tcW w:w="11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3D1866" w:fill="3D1866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BA4D93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Code</w:t>
            </w:r>
          </w:p>
        </w:tc>
        <w:tc>
          <w:tcPr>
            <w:tcW w:w="222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3D1866" w:fill="3D1866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3EE1A9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Course Name</w:t>
            </w:r>
          </w:p>
        </w:tc>
        <w:tc>
          <w:tcPr>
            <w:tcW w:w="11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1C71" w:fill="001C7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63F865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Code</w:t>
            </w:r>
          </w:p>
        </w:tc>
        <w:tc>
          <w:tcPr>
            <w:tcW w:w="222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1C71" w:fill="001C7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3D1906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Course Name</w:t>
            </w:r>
          </w:p>
        </w:tc>
      </w:tr>
      <w:tr w:rsidR="0030115D" w14:paraId="6D2CC210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1C71" w:fill="001C71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FEAE518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Tuesday</w:t>
            </w:r>
          </w:p>
          <w:p w14:paraId="0163AE6D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color w:val="C0D8FF"/>
                <w:sz w:val="14"/>
                <w:szCs w:val="14"/>
              </w:rPr>
              <w:t>21 Jul 2026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FE2FF" w:fill="BFE2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82743DE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4E8C"/>
                <w:sz w:val="15"/>
                <w:szCs w:val="15"/>
              </w:rPr>
              <w:t>MGT 401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CF0FF" w:fill="DCF0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563854C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Strategic Management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0F2F1" w:fill="B0F2F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5FD9E43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7A77"/>
                <w:sz w:val="15"/>
                <w:szCs w:val="15"/>
              </w:rPr>
              <w:t>ECON201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8FAFA" w:fill="D8FA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DAD2829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Macroeconomics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9C0FF" w:fill="D9C0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6EA9319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3D1866"/>
                <w:sz w:val="15"/>
                <w:szCs w:val="15"/>
              </w:rPr>
              <w:t>MGT 323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0E6FF" w:fill="F0E6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019F6A1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Project Management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C0CFFF" w:fill="C0C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F176271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1C71"/>
                <w:sz w:val="15"/>
                <w:szCs w:val="15"/>
              </w:rPr>
              <w:t>MGT 324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E0E8FF" w:fill="E0E8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F286EBB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Public Management</w:t>
            </w:r>
          </w:p>
        </w:tc>
      </w:tr>
      <w:tr w:rsidR="0030115D" w14:paraId="7D1E603A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691DE09D" w14:textId="77777777" w:rsidR="0030115D" w:rsidRDefault="0030115D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A3ECA2A" w14:textId="77777777" w:rsidR="0030115D" w:rsidRDefault="0030115D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5DE9303" w14:textId="77777777" w:rsidR="0030115D" w:rsidRDefault="0030115D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A4E6E5" w:fill="A4E6E5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6BAA732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7A77"/>
                <w:sz w:val="15"/>
                <w:szCs w:val="15"/>
              </w:rPr>
              <w:t>ACCT424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0F2F2" w:fill="D0F2F2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1ACD91F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Insurance accounting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CDB4F3" w:fill="CDB4F3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F123754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3D1866"/>
                <w:sz w:val="15"/>
                <w:szCs w:val="15"/>
              </w:rPr>
              <w:t>ACCT321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E8DEF7" w:fill="E8DEF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8E16CC7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Government and Non-Profit Acco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4C3F3" w:fill="B4C3F3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B16F146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1C71"/>
                <w:sz w:val="15"/>
                <w:szCs w:val="15"/>
              </w:rPr>
              <w:t>FIN421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8E0F7" w:fill="D8E0F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A32E23F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Small Business Financing</w:t>
            </w:r>
          </w:p>
        </w:tc>
      </w:tr>
      <w:tr w:rsidR="0030115D" w14:paraId="64848FA9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15E8D01" w14:textId="77777777" w:rsidR="0030115D" w:rsidRDefault="0030115D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3542378" w14:textId="77777777" w:rsidR="0030115D" w:rsidRDefault="0030115D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DE1B710" w14:textId="77777777" w:rsidR="0030115D" w:rsidRDefault="0030115D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98DAD9" w:fill="98DAD9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738E669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7A77"/>
                <w:sz w:val="15"/>
                <w:szCs w:val="15"/>
              </w:rPr>
              <w:t>ACCT401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C8EAEA" w:fill="C8EAE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CEC1EE4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Auditing Principles &amp; Procedur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C1A8E7" w:fill="C1A8E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969D503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3D1866"/>
                <w:sz w:val="15"/>
                <w:szCs w:val="15"/>
              </w:rPr>
              <w:t>FIN401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E0D6EF" w:fill="E0D6E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C1DB92A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Banks management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A8B7E7" w:fill="A8B7E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B5581BD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1C71"/>
                <w:sz w:val="15"/>
                <w:szCs w:val="15"/>
              </w:rPr>
              <w:t>ACCT403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0D8EF" w:fill="D0D8E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A5EDE57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Accounting Research and Practi</w:t>
            </w:r>
          </w:p>
        </w:tc>
      </w:tr>
      <w:tr w:rsidR="0030115D" w14:paraId="34CCBC2E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C88415A" w14:textId="77777777" w:rsidR="0030115D" w:rsidRDefault="0030115D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23FF64F" w14:textId="77777777" w:rsidR="0030115D" w:rsidRDefault="0030115D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AD8FBA9" w14:textId="77777777" w:rsidR="0030115D" w:rsidRDefault="0030115D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13B3665" w14:textId="77777777" w:rsidR="0030115D" w:rsidRDefault="0030115D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7A29CC8" w14:textId="77777777" w:rsidR="0030115D" w:rsidRDefault="0030115D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59CDB" w:fill="B59CDB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4656133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3D1866"/>
                <w:sz w:val="15"/>
                <w:szCs w:val="15"/>
              </w:rPr>
              <w:t>ECOM402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8CEE7" w:fill="D8CEE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04EB260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E-Supply Chain Management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9CABDB" w:fill="9CABDB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61DE656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1C71"/>
                <w:sz w:val="15"/>
                <w:szCs w:val="15"/>
              </w:rPr>
              <w:t>ECOM301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C8D0E7" w:fill="C8D0E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41A6CCC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E-Marketing</w:t>
            </w:r>
          </w:p>
        </w:tc>
      </w:tr>
      <w:tr w:rsidR="0030115D" w14:paraId="314B82A4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2D5C041C" w14:textId="77777777" w:rsidR="0030115D" w:rsidRDefault="0030115D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E166004" w14:textId="77777777" w:rsidR="0030115D" w:rsidRDefault="0030115D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B6E5BFB" w14:textId="77777777" w:rsidR="0030115D" w:rsidRDefault="0030115D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3CBA6EA" w14:textId="77777777" w:rsidR="0030115D" w:rsidRDefault="0030115D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6CF4D14" w14:textId="77777777" w:rsidR="0030115D" w:rsidRDefault="0030115D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B59CDB" w:fill="B59CDB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9CCCB97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3D1866"/>
                <w:sz w:val="15"/>
                <w:szCs w:val="15"/>
              </w:rPr>
              <w:t>MGT 422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D8CEE7" w:fill="D8CEE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0AB12BB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Business Ethics and Organization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9CABDB" w:fill="9CABDB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DFA7696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1C71"/>
                <w:sz w:val="15"/>
                <w:szCs w:val="15"/>
              </w:rPr>
              <w:t>FIN416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C8D0E7" w:fill="C8D0E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CA42C7D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Islamic Finance</w:t>
            </w:r>
          </w:p>
        </w:tc>
      </w:tr>
      <w:tr w:rsidR="0030115D" w14:paraId="01C9B3D0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1C71" w:fill="001C71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38DF8F24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Wednesday</w:t>
            </w:r>
          </w:p>
          <w:p w14:paraId="73832F71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color w:val="C0D8FF"/>
                <w:sz w:val="14"/>
                <w:szCs w:val="14"/>
              </w:rPr>
              <w:t>22 Jul 2026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FE2FF" w:fill="BFE2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ABFFA50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4E8C"/>
                <w:sz w:val="15"/>
                <w:szCs w:val="15"/>
              </w:rPr>
              <w:t>MGT301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CF0FF" w:fill="DCF0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1F29713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ORGANIZATIONAL BEHAVIOR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0F2F1" w:fill="B0F2F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29A565E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7A77"/>
                <w:sz w:val="15"/>
                <w:szCs w:val="15"/>
              </w:rPr>
              <w:t>MGT 402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8FAFA" w:fill="D8FA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5F04346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Entrepreneurship and small bus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9C0FF" w:fill="D9C0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D5186DB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3D1866"/>
                <w:sz w:val="15"/>
                <w:szCs w:val="15"/>
              </w:rPr>
              <w:t>MGT 325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0E6FF" w:fill="F0E6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BAF62C3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Management of Technology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C0CFFF" w:fill="C0C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26CBF90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1C71"/>
                <w:sz w:val="15"/>
                <w:szCs w:val="15"/>
              </w:rPr>
              <w:t>FIN414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E0E8FF" w:fill="E0E8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0FDC05E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Real Estate Finance</w:t>
            </w:r>
          </w:p>
        </w:tc>
      </w:tr>
      <w:tr w:rsidR="0030115D" w14:paraId="298B01AC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3203E7FD" w14:textId="77777777" w:rsidR="0030115D" w:rsidRDefault="0030115D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3D6F3" w:fill="B3D6F3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AE79BF1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4E8C"/>
                <w:sz w:val="15"/>
                <w:szCs w:val="15"/>
              </w:rPr>
              <w:t>ACCT405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4E8F7" w:fill="D4E8F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25664E4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Accounting of financial instit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A4E6E5" w:fill="A4E6E5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769275D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7A77"/>
                <w:sz w:val="15"/>
                <w:szCs w:val="15"/>
              </w:rPr>
              <w:t>ECOM425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0F2F2" w:fill="D0F2F2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817FEE5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Virtual Organization Management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CDB4F3" w:fill="CDB4F3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B9A5515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3D1866"/>
                <w:sz w:val="15"/>
                <w:szCs w:val="15"/>
              </w:rPr>
              <w:t>FIN405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E8DEF7" w:fill="E8DEF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ABEE1D1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Financial Derivatives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4C3F3" w:fill="B4C3F3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7E9EAEF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1C71"/>
                <w:sz w:val="15"/>
                <w:szCs w:val="15"/>
              </w:rPr>
              <w:t>ACCT422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8E0F7" w:fill="D8E0F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3E6D51F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Tax and Zakat Accounting</w:t>
            </w:r>
          </w:p>
        </w:tc>
      </w:tr>
      <w:tr w:rsidR="0030115D" w14:paraId="7BE9F687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4CBDD2E" w14:textId="77777777" w:rsidR="0030115D" w:rsidRDefault="0030115D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BF1024E" w14:textId="77777777" w:rsidR="0030115D" w:rsidRDefault="0030115D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7F246F2" w14:textId="77777777" w:rsidR="0030115D" w:rsidRDefault="0030115D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4989F3D" w14:textId="77777777" w:rsidR="0030115D" w:rsidRDefault="0030115D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E219B28" w14:textId="77777777" w:rsidR="0030115D" w:rsidRDefault="0030115D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C1A8E7" w:fill="C1A8E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A4A4FFC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3D1866"/>
                <w:sz w:val="15"/>
                <w:szCs w:val="15"/>
              </w:rPr>
              <w:t>ACCT402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E0D6EF" w:fill="E0D6E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FEB332A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Introduction to Accounting inf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A8B7E7" w:fill="A8B7E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D16AA12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1C71"/>
                <w:sz w:val="15"/>
                <w:szCs w:val="15"/>
              </w:rPr>
              <w:t>ECOM201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0D8EF" w:fill="D0D8E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9877040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Introduction to E-Management</w:t>
            </w:r>
          </w:p>
        </w:tc>
      </w:tr>
      <w:tr w:rsidR="0030115D" w14:paraId="09D116A8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9A38A7C" w14:textId="77777777" w:rsidR="0030115D" w:rsidRDefault="0030115D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2049108" w14:textId="77777777" w:rsidR="0030115D" w:rsidRDefault="0030115D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43CE5E1" w14:textId="77777777" w:rsidR="0030115D" w:rsidRDefault="0030115D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F4BB9E3" w14:textId="77777777" w:rsidR="0030115D" w:rsidRDefault="0030115D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7270871" w14:textId="77777777" w:rsidR="0030115D" w:rsidRDefault="0030115D" w:rsidP="00E64643">
            <w:pPr>
              <w:bidi/>
              <w:rPr>
                <w:rFonts w:hint="cs"/>
                <w:rtl/>
              </w:rPr>
            </w:pP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59CDB" w:fill="B59CDB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F7B9BC2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3D1866"/>
                <w:sz w:val="15"/>
                <w:szCs w:val="15"/>
              </w:rPr>
              <w:t>MIS201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8CEE7" w:fill="D8CEE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41350F8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Management of Information Systems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9CABDB" w:fill="9CABDB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4161EB9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1C71"/>
                <w:sz w:val="15"/>
                <w:szCs w:val="15"/>
              </w:rPr>
              <w:t>ACCT101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C8D0E7" w:fill="C8D0E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FA576F2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Principles of Accounting</w:t>
            </w:r>
          </w:p>
        </w:tc>
      </w:tr>
      <w:tr w:rsidR="0030115D" w14:paraId="338D6892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355EDE5C" w14:textId="77777777" w:rsidR="0030115D" w:rsidRDefault="0030115D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3853329" w14:textId="77777777" w:rsidR="0030115D" w:rsidRDefault="0030115D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8086729" w14:textId="77777777" w:rsidR="0030115D" w:rsidRDefault="0030115D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56A83BB" w14:textId="77777777" w:rsidR="0030115D" w:rsidRDefault="0030115D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24C9619" w14:textId="77777777" w:rsidR="0030115D" w:rsidRDefault="0030115D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59CDB" w:fill="B59CDB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F26E59F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3D1866"/>
                <w:sz w:val="15"/>
                <w:szCs w:val="15"/>
              </w:rPr>
              <w:t>MGT 421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8CEE7" w:fill="D8CEE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243C281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Communications Management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9CABDB" w:fill="9CABDB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C899C1D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1C71"/>
                <w:sz w:val="15"/>
                <w:szCs w:val="15"/>
              </w:rPr>
              <w:t>FIN406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C8D0E7" w:fill="C8D0E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636E8C9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International Finance</w:t>
            </w:r>
          </w:p>
        </w:tc>
      </w:tr>
      <w:tr w:rsidR="0030115D" w14:paraId="2F8EA22C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2F18520" w14:textId="77777777" w:rsidR="0030115D" w:rsidRDefault="0030115D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68CFF88" w14:textId="77777777" w:rsidR="0030115D" w:rsidRDefault="0030115D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A33D541" w14:textId="77777777" w:rsidR="0030115D" w:rsidRDefault="0030115D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188F813" w14:textId="77777777" w:rsidR="0030115D" w:rsidRDefault="0030115D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EA1EC76" w14:textId="77777777" w:rsidR="0030115D" w:rsidRDefault="0030115D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B59CDB" w:fill="B59CDB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4F93294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3D1866"/>
                <w:sz w:val="15"/>
                <w:szCs w:val="15"/>
              </w:rPr>
              <w:t>FIN402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D8CEE7" w:fill="D8CEE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71604B9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Financial Institutions and mar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9CABDB" w:fill="9CABDB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2C00672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1C71"/>
                <w:sz w:val="15"/>
                <w:szCs w:val="15"/>
              </w:rPr>
              <w:t>FIN101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C8D0E7" w:fill="C8D0E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BC42A10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Principles of Finance</w:t>
            </w:r>
          </w:p>
        </w:tc>
      </w:tr>
      <w:tr w:rsidR="0030115D" w14:paraId="54D68A64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1C71" w:fill="001C71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0DF03D4A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Thursday</w:t>
            </w:r>
          </w:p>
          <w:p w14:paraId="546C086A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color w:val="C0D8FF"/>
                <w:sz w:val="14"/>
                <w:szCs w:val="14"/>
              </w:rPr>
              <w:t>23 Jul 2026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FE2FF" w:fill="BFE2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F8B9DC1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4E8C"/>
                <w:sz w:val="15"/>
                <w:szCs w:val="15"/>
              </w:rPr>
              <w:t>FIN424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CF0FF" w:fill="DCF0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A2FC763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Portfolio Management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0F2F1" w:fill="B0F2F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600E560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7A77"/>
                <w:sz w:val="15"/>
                <w:szCs w:val="15"/>
              </w:rPr>
              <w:t>MGT 403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8FAFA" w:fill="D8FA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B6C677E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Knowledge management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9C0FF" w:fill="D9C0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8CB41E4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3D1866"/>
                <w:sz w:val="15"/>
                <w:szCs w:val="15"/>
              </w:rPr>
              <w:t>ACCT301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0E6FF" w:fill="F0E6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8AB77B4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Cost Accounting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C0CFFF" w:fill="C0C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51C3737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1C71"/>
                <w:sz w:val="15"/>
                <w:szCs w:val="15"/>
              </w:rPr>
              <w:t>FIN403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E0E8FF" w:fill="E0E8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67F185E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Investments</w:t>
            </w:r>
          </w:p>
        </w:tc>
      </w:tr>
      <w:tr w:rsidR="0030115D" w14:paraId="0721032F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587F9AA" w14:textId="77777777" w:rsidR="0030115D" w:rsidRDefault="0030115D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3D6F3" w:fill="B3D6F3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C81D8B6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4E8C"/>
                <w:sz w:val="15"/>
                <w:szCs w:val="15"/>
              </w:rPr>
              <w:t>MGT 404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4E8F7" w:fill="D4E8F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C636B72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Organization Design and develo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A4E6E5" w:fill="A4E6E5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D1DF07F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7A77"/>
                <w:sz w:val="15"/>
                <w:szCs w:val="15"/>
              </w:rPr>
              <w:t>FIN301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0F2F2" w:fill="D0F2F2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0A00A2F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Risk Management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6B382F1" w14:textId="77777777" w:rsidR="0030115D" w:rsidRDefault="0030115D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FB33789" w14:textId="77777777" w:rsidR="0030115D" w:rsidRDefault="0030115D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4C3F3" w:fill="B4C3F3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9665065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1C71"/>
                <w:sz w:val="15"/>
                <w:szCs w:val="15"/>
              </w:rPr>
              <w:t>MGT312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8E0F7" w:fill="D8E0F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527136D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DECISION MAKING AND PROBLEM SOLVING</w:t>
            </w:r>
          </w:p>
        </w:tc>
      </w:tr>
      <w:tr w:rsidR="0030115D" w14:paraId="39757432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883D999" w14:textId="77777777" w:rsidR="0030115D" w:rsidRDefault="0030115D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A7CAE8" w:fill="A7CAE8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53F8CEA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4E8C"/>
                <w:sz w:val="15"/>
                <w:szCs w:val="15"/>
              </w:rPr>
              <w:t>ACCT322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CCE0EF" w:fill="CCE0E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20DA7AD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Managerial accounting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0E67A4E" w14:textId="77777777" w:rsidR="0030115D" w:rsidRDefault="0030115D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4EECFBD" w14:textId="77777777" w:rsidR="0030115D" w:rsidRDefault="0030115D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8A4517E" w14:textId="77777777" w:rsidR="0030115D" w:rsidRDefault="0030115D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2D6FB5A" w14:textId="77777777" w:rsidR="0030115D" w:rsidRDefault="0030115D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A8B7E7" w:fill="A8B7E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C75AED2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1C71"/>
                <w:sz w:val="15"/>
                <w:szCs w:val="15"/>
              </w:rPr>
              <w:t>MGT 425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0D8EF" w:fill="D0D8E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9C08330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Spreadsheet Decision Modeling</w:t>
            </w:r>
          </w:p>
        </w:tc>
      </w:tr>
      <w:tr w:rsidR="0030115D" w14:paraId="05B96C2F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69F77EFF" w14:textId="77777777" w:rsidR="0030115D" w:rsidRDefault="0030115D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9BBEDD" w:fill="9BBEDD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6CFFEDC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4E8C"/>
                <w:sz w:val="15"/>
                <w:szCs w:val="15"/>
              </w:rPr>
              <w:t>MGT 424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C4D8E7" w:fill="C4D8E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471324A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Quality management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5A2F7BC" w14:textId="77777777" w:rsidR="0030115D" w:rsidRDefault="0030115D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8069946" w14:textId="77777777" w:rsidR="0030115D" w:rsidRDefault="0030115D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032F231" w14:textId="77777777" w:rsidR="0030115D" w:rsidRDefault="0030115D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D81FA86" w14:textId="77777777" w:rsidR="0030115D" w:rsidRDefault="0030115D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9CABDB" w:fill="9CABDB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E74AD69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1C71"/>
                <w:sz w:val="15"/>
                <w:szCs w:val="15"/>
              </w:rPr>
              <w:t>ACCT201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C8D0E7" w:fill="C8D0E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D2D80F7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Financial Accounting</w:t>
            </w:r>
          </w:p>
        </w:tc>
      </w:tr>
      <w:tr w:rsidR="0030115D" w14:paraId="72490DEA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3578027E" w14:textId="77777777" w:rsidR="0030115D" w:rsidRDefault="0030115D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9BBEDD" w:fill="9BBEDD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804772F" w14:textId="77777777" w:rsidR="0030115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4E8C"/>
                <w:sz w:val="15"/>
                <w:szCs w:val="15"/>
              </w:rPr>
              <w:t>ECOM421</w:t>
            </w:r>
          </w:p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C4D8E7" w:fill="C4D8E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E5D36FE" w14:textId="77777777" w:rsidR="0030115D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E-Business Strategy and Business Models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9137DDA" w14:textId="77777777" w:rsidR="0030115D" w:rsidRDefault="0030115D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BCFC3ED" w14:textId="77777777" w:rsidR="0030115D" w:rsidRDefault="0030115D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C9C29A0" w14:textId="77777777" w:rsidR="0030115D" w:rsidRDefault="0030115D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DF5A063" w14:textId="77777777" w:rsidR="0030115D" w:rsidRDefault="0030115D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316D7D3" w14:textId="77777777" w:rsidR="0030115D" w:rsidRDefault="0030115D"/>
        </w:tc>
        <w:tc>
          <w:tcPr>
            <w:tcW w:w="2226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E6275AC" w14:textId="77777777" w:rsidR="0030115D" w:rsidRDefault="0030115D"/>
        </w:tc>
      </w:tr>
    </w:tbl>
    <w:p w14:paraId="77A7C051" w14:textId="2D676F2D" w:rsidR="0030115D" w:rsidRDefault="00000000">
      <w:pPr>
        <w:spacing w:before="150"/>
      </w:pPr>
      <w:r>
        <w:rPr>
          <w:rFonts w:ascii="Calibri" w:eastAsia="Calibri" w:hAnsi="Calibri" w:cs="Calibri"/>
          <w:b/>
          <w:bCs/>
          <w:color w:val="001C71"/>
          <w:sz w:val="16"/>
          <w:szCs w:val="16"/>
        </w:rPr>
        <w:t xml:space="preserve">Note: </w:t>
      </w:r>
      <w:r>
        <w:rPr>
          <w:rFonts w:ascii="Calibri" w:eastAsia="Calibri" w:hAnsi="Calibri" w:cs="Calibri"/>
          <w:color w:val="4A5568"/>
          <w:sz w:val="16"/>
          <w:szCs w:val="16"/>
        </w:rPr>
        <w:t xml:space="preserve">All mid-term exams are conducted Online </w:t>
      </w:r>
    </w:p>
    <w:p w14:paraId="7989DC6F" w14:textId="32381AC3" w:rsidR="0030115D" w:rsidRDefault="00000000">
      <w:pPr>
        <w:bidi/>
        <w:jc w:val="right"/>
      </w:pPr>
      <w:r>
        <w:rPr>
          <w:rFonts w:ascii="Calibri" w:eastAsia="Calibri" w:hAnsi="Calibri" w:cs="Calibri"/>
          <w:color w:val="4A5568"/>
          <w:sz w:val="16"/>
          <w:szCs w:val="16"/>
        </w:rPr>
        <w:t>تُعقد جميع الاختبارات النصفية عن بُعد.</w:t>
      </w:r>
    </w:p>
    <w:sectPr w:rsidR="0030115D" w:rsidSect="00027477">
      <w:footerReference w:type="even" r:id="rId8"/>
      <w:footerReference w:type="default" r:id="rId9"/>
      <w:footerReference w:type="first" r:id="rId10"/>
      <w:pgSz w:w="16838" w:h="11906" w:orient="landscape"/>
      <w:pgMar w:top="500" w:right="720" w:bottom="700" w:left="720" w:header="340" w:footer="4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DF43215" w14:textId="77777777" w:rsidR="00B0417E" w:rsidRDefault="00B0417E">
      <w:r>
        <w:separator/>
      </w:r>
    </w:p>
  </w:endnote>
  <w:endnote w:type="continuationSeparator" w:id="0">
    <w:p w14:paraId="5626AF0C" w14:textId="77777777" w:rsidR="00B0417E" w:rsidRDefault="00B0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6A82FDA" w14:textId="7350A5E9" w:rsidR="00027477" w:rsidRDefault="000274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F9DD91" wp14:editId="06EBB2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71880" cy="345440"/>
              <wp:effectExtent l="0" t="0" r="7620" b="0"/>
              <wp:wrapNone/>
              <wp:docPr id="1172876965" name="Text Box 2" descr="Restricted - مقيد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18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92360" w14:textId="611EDD3C" w:rsidR="00027477" w:rsidRPr="00027477" w:rsidRDefault="00027477" w:rsidP="0002747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02747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Restricted - </w:t>
                          </w:r>
                          <w:r w:rsidRPr="00027477">
                            <w:rPr>
                              <w:rFonts w:ascii="Aptos" w:eastAsia="Aptos" w:hAnsi="Aptos" w:cs="Aptos"/>
                              <w:noProof/>
                              <w:color w:val="000000"/>
                              <w:rtl/>
                            </w:rPr>
                            <w:t>مقيد</w:t>
                          </w:r>
                          <w:r w:rsidRPr="0002747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F9DD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 - مقيد " style="position:absolute;margin-left:0;margin-top:0;width:84.4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" filled="f" stroked="f">
              <v:fill o:detectmouseclick="t"/>
              <v:textbox style="mso-fit-shape-to-text:t" inset="20pt,0,0,15pt">
                <w:txbxContent>
                  <w:p w14:paraId="0D892360" w14:textId="611EDD3C" w:rsidR="00027477" w:rsidRPr="00027477" w:rsidRDefault="00027477" w:rsidP="00027477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027477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Restricted - </w:t>
                    </w:r>
                    <w:r w:rsidRPr="00027477">
                      <w:rPr>
                        <w:rFonts w:ascii="Aptos" w:eastAsia="Aptos" w:hAnsi="Aptos" w:cs="Aptos"/>
                        <w:noProof/>
                        <w:color w:val="000000"/>
                        <w:rtl/>
                      </w:rPr>
                      <w:t>مقيد</w:t>
                    </w:r>
                    <w:r w:rsidRPr="00027477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275E589" w14:textId="75074732" w:rsidR="0030115D" w:rsidRDefault="00000000">
    <w:pPr>
      <w:pBdr>
        <w:top w:val="single" w:sz="6" w:space="4" w:color="11CEC8"/>
      </w:pBdr>
      <w:spacing w:before="80"/>
      <w:jc w:val="center"/>
    </w:pPr>
    <w:r>
      <w:rPr>
        <w:rFonts w:ascii="Calibri" w:eastAsia="Calibri" w:hAnsi="Calibri" w:cs="Calibri"/>
        <w:color w:val="4A5568"/>
        <w:sz w:val="15"/>
        <w:szCs w:val="15"/>
      </w:rPr>
      <w:t>Saudi Electronic University  •  College of Administrative and Financial Sciences  •  Mid-Term Exam Schedule 1447H</w:t>
    </w:r>
  </w:p>
  <w:p w14:paraId="1EB69790" w14:textId="77777777" w:rsidR="0030115D" w:rsidRDefault="00000000">
    <w:r>
      <w:rPr>
        <w:noProof/>
      </w:rPr>
      <w:drawing>
        <wp:inline distT="0" distB="0" distL="0" distR="0" wp14:anchorId="2CEAE4B6" wp14:editId="676B86E8">
          <wp:extent cx="9806305" cy="184692"/>
          <wp:effectExtent l="0" t="0" r="0" b="6350"/>
          <wp:docPr id="731015099" name="Picture 7310150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6924" cy="187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BF178DF" w14:textId="13CCE4C0" w:rsidR="00027477" w:rsidRDefault="000274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7065E1" wp14:editId="79CF79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71880" cy="345440"/>
              <wp:effectExtent l="0" t="0" r="7620" b="0"/>
              <wp:wrapNone/>
              <wp:docPr id="2027351811" name="Text Box 1" descr="Restricted - مقيد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18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952072" w14:textId="7A0A7985" w:rsidR="00027477" w:rsidRPr="00027477" w:rsidRDefault="00027477" w:rsidP="0002747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02747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Restricted - </w:t>
                          </w:r>
                          <w:r w:rsidRPr="00027477">
                            <w:rPr>
                              <w:rFonts w:ascii="Aptos" w:eastAsia="Aptos" w:hAnsi="Aptos" w:cs="Aptos"/>
                              <w:noProof/>
                              <w:color w:val="000000"/>
                              <w:rtl/>
                            </w:rPr>
                            <w:t>مقيد</w:t>
                          </w:r>
                          <w:r w:rsidRPr="0002747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065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Restricted - مقيد " style="position:absolute;margin-left:0;margin-top:0;width:84.4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" filled="f" stroked="f">
              <v:fill o:detectmouseclick="t"/>
              <v:textbox style="mso-fit-shape-to-text:t" inset="20pt,0,0,15pt">
                <w:txbxContent>
                  <w:p w14:paraId="3E952072" w14:textId="7A0A7985" w:rsidR="00027477" w:rsidRPr="00027477" w:rsidRDefault="00027477" w:rsidP="00027477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027477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Restricted - </w:t>
                    </w:r>
                    <w:r w:rsidRPr="00027477">
                      <w:rPr>
                        <w:rFonts w:ascii="Aptos" w:eastAsia="Aptos" w:hAnsi="Aptos" w:cs="Aptos"/>
                        <w:noProof/>
                        <w:color w:val="000000"/>
                        <w:rtl/>
                      </w:rPr>
                      <w:t>مقيد</w:t>
                    </w:r>
                    <w:r w:rsidRPr="00027477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B3EA19A" w14:textId="77777777" w:rsidR="00B0417E" w:rsidRDefault="00B0417E">
      <w:r>
        <w:separator/>
      </w:r>
    </w:p>
  </w:footnote>
  <w:footnote w:type="continuationSeparator" w:id="0">
    <w:p w14:paraId="2B24E191" w14:textId="77777777" w:rsidR="00B0417E" w:rsidRDefault="00B04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0166D38"/>
    <w:multiLevelType w:val="hybridMultilevel"/>
    <w:tmpl w:val="B96CD8C2"/>
    <w:lvl w:ilvl="0" w:tplc="3F46C180">
      <w:start w:val="1"/>
      <w:numFmt w:val="bullet"/>
      <w:lvlText w:val="●"/>
      <w:lvlJc w:val="left"/>
      <w:pPr>
        <w:ind w:left="720" w:hanging="360"/>
      </w:pPr>
    </w:lvl>
    <w:lvl w:ilvl="1" w:tplc="E5B8777A">
      <w:start w:val="1"/>
      <w:numFmt w:val="bullet"/>
      <w:lvlText w:val="○"/>
      <w:lvlJc w:val="left"/>
      <w:pPr>
        <w:ind w:left="1440" w:hanging="360"/>
      </w:pPr>
    </w:lvl>
    <w:lvl w:ilvl="2" w:tplc="08BEC03E">
      <w:start w:val="1"/>
      <w:numFmt w:val="bullet"/>
      <w:lvlText w:val="■"/>
      <w:lvlJc w:val="left"/>
      <w:pPr>
        <w:ind w:left="2160" w:hanging="360"/>
      </w:pPr>
    </w:lvl>
    <w:lvl w:ilvl="3" w:tplc="996AED0E">
      <w:start w:val="1"/>
      <w:numFmt w:val="bullet"/>
      <w:lvlText w:val="●"/>
      <w:lvlJc w:val="left"/>
      <w:pPr>
        <w:ind w:left="2880" w:hanging="360"/>
      </w:pPr>
    </w:lvl>
    <w:lvl w:ilvl="4" w:tplc="DB2A643C">
      <w:start w:val="1"/>
      <w:numFmt w:val="bullet"/>
      <w:lvlText w:val="○"/>
      <w:lvlJc w:val="left"/>
      <w:pPr>
        <w:ind w:left="3600" w:hanging="360"/>
      </w:pPr>
    </w:lvl>
    <w:lvl w:ilvl="5" w:tplc="E80830BA">
      <w:start w:val="1"/>
      <w:numFmt w:val="bullet"/>
      <w:lvlText w:val="■"/>
      <w:lvlJc w:val="left"/>
      <w:pPr>
        <w:ind w:left="4320" w:hanging="360"/>
      </w:pPr>
    </w:lvl>
    <w:lvl w:ilvl="6" w:tplc="A1DAAD80">
      <w:start w:val="1"/>
      <w:numFmt w:val="bullet"/>
      <w:lvlText w:val="●"/>
      <w:lvlJc w:val="left"/>
      <w:pPr>
        <w:ind w:left="5040" w:hanging="360"/>
      </w:pPr>
    </w:lvl>
    <w:lvl w:ilvl="7" w:tplc="83DE72EA">
      <w:start w:val="1"/>
      <w:numFmt w:val="bullet"/>
      <w:lvlText w:val="●"/>
      <w:lvlJc w:val="left"/>
      <w:pPr>
        <w:ind w:left="5760" w:hanging="360"/>
      </w:pPr>
    </w:lvl>
    <w:lvl w:ilvl="8" w:tplc="16C6F2FC">
      <w:start w:val="1"/>
      <w:numFmt w:val="bullet"/>
      <w:lvlText w:val="●"/>
      <w:lvlJc w:val="left"/>
      <w:pPr>
        <w:ind w:left="6480" w:hanging="360"/>
      </w:pPr>
    </w:lvl>
  </w:abstractNum>
  <w:num w:numId="1" w16cid:durableId="19739729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15D"/>
    <w:rsid w:val="00027477"/>
    <w:rsid w:val="001D016D"/>
    <w:rsid w:val="0030115D"/>
    <w:rsid w:val="00B0417E"/>
    <w:rsid w:val="00CB4239"/>
    <w:rsid w:val="00E6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6D565D"/>
  <w15:docId w15:val="{B9E6A4B8-5485-1147-89D9-2850DB2E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74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477"/>
  </w:style>
  <w:style w:type="paragraph" w:styleId="Footer">
    <w:name w:val="footer"/>
    <w:basedOn w:val="Normal"/>
    <w:link w:val="FooterChar"/>
    <w:uiPriority w:val="99"/>
    <w:unhideWhenUsed/>
    <w:rsid w:val="000274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أحمد عبدالله ابراهيم القهيدان</cp:lastModifiedBy>
  <cp:revision>5</cp:revision>
  <dcterms:created xsi:type="dcterms:W3CDTF">2026-07-14T21:47:00Z</dcterms:created>
  <dcterms:modified xsi:type="dcterms:W3CDTF">2026-07-14T21:49:00Z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78d6ef03,45e8aea5,34e2b229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Restricted - مقيد </vt:lpwstr>
  </property>
  <property fmtid="{D5CDD505-2E9C-101B-9397-08002B2CF9AE}" pid="5" name="MSIP_Label_b437834d-a884-421a-b14d-4e9522201396_Enabled">
    <vt:lpwstr>true</vt:lpwstr>
  </property>
  <property fmtid="{D5CDD505-2E9C-101B-9397-08002B2CF9AE}" pid="6" name="MSIP_Label_b437834d-a884-421a-b14d-4e9522201396_SetDate">
    <vt:lpwstr>2026-07-14T21:47:02Z</vt:lpwstr>
  </property>
  <property fmtid="{D5CDD505-2E9C-101B-9397-08002B2CF9AE}" pid="7" name="MSIP_Label_b437834d-a884-421a-b14d-4e9522201396_Method">
    <vt:lpwstr>Standard</vt:lpwstr>
  </property>
  <property fmtid="{D5CDD505-2E9C-101B-9397-08002B2CF9AE}" pid="8" name="MSIP_Label_b437834d-a884-421a-b14d-4e9522201396_Name">
    <vt:lpwstr>Data classification -not allowed</vt:lpwstr>
  </property>
  <property fmtid="{D5CDD505-2E9C-101B-9397-08002B2CF9AE}" pid="9" name="MSIP_Label_b437834d-a884-421a-b14d-4e9522201396_SiteId">
    <vt:lpwstr>1f00763a-1f87-473b-bba1-b6c746af03e4</vt:lpwstr>
  </property>
  <property fmtid="{D5CDD505-2E9C-101B-9397-08002B2CF9AE}" pid="10" name="MSIP_Label_b437834d-a884-421a-b14d-4e9522201396_ActionId">
    <vt:lpwstr>0a0245dd-1c6d-403f-a943-49a84a2abfd5</vt:lpwstr>
  </property>
  <property fmtid="{D5CDD505-2E9C-101B-9397-08002B2CF9AE}" pid="11" name="MSIP_Label_b437834d-a884-421a-b14d-4e9522201396_ContentBits">
    <vt:lpwstr>2</vt:lpwstr>
  </property>
  <property fmtid="{D5CDD505-2E9C-101B-9397-08002B2CF9AE}" pid="12" name="MSIP_Label_b437834d-a884-421a-b14d-4e9522201396_Tag">
    <vt:lpwstr>50, 3, 0, 1</vt:lpwstr>
  </property>
</Properties>
</file>